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附件1：</w:t>
      </w:r>
    </w:p>
    <w:p>
      <w:pPr>
        <w:spacing w:line="700" w:lineRule="exact"/>
        <w:jc w:val="center"/>
        <w:rPr>
          <w:rFonts w:ascii="Times New Roman" w:hAnsi="Times New Roman" w:eastAsia="方正小标宋简体"/>
          <w:color w:val="000000"/>
          <w:sz w:val="44"/>
          <w:szCs w:val="32"/>
        </w:rPr>
      </w:pPr>
      <w:r>
        <w:rPr>
          <w:rFonts w:ascii="Times New Roman" w:hAnsi="Times New Roman" w:eastAsia="方正小标宋简体"/>
          <w:color w:val="000000"/>
          <w:sz w:val="44"/>
          <w:szCs w:val="32"/>
        </w:rPr>
        <w:t>党支部学习参考资料</w:t>
      </w:r>
    </w:p>
    <w:p>
      <w:pPr>
        <w:spacing w:line="700" w:lineRule="exact"/>
        <w:jc w:val="center"/>
        <w:rPr>
          <w:rFonts w:ascii="Times New Roman" w:hAnsi="Times New Roman" w:eastAsia="方正小标宋简体"/>
          <w:color w:val="000000"/>
          <w:sz w:val="44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《中国共产党章程》</w:t>
      </w:r>
    </w:p>
    <w:p>
      <w:pPr>
        <w:numPr>
          <w:numId w:val="0"/>
        </w:numPr>
        <w:spacing w:line="600" w:lineRule="exact"/>
        <w:ind w:firstLine="320" w:firstLineChars="1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FF"/>
          <w:sz w:val="18"/>
          <w:szCs w:val="18"/>
          <w:lang w:val="en-US" w:eastAsia="zh-CN"/>
        </w:rPr>
        <w:t>链接：http://www.12371.cn/special/zggcdzc/zggcdzcqw/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党的十九届五中全会《建议》学习辅导百问</w:t>
      </w:r>
    </w:p>
    <w:p>
      <w:pPr>
        <w:numPr>
          <w:numId w:val="0"/>
        </w:numPr>
        <w:spacing w:line="600" w:lineRule="exact"/>
        <w:ind w:left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FF"/>
          <w:sz w:val="18"/>
          <w:szCs w:val="18"/>
          <w:lang w:val="en-US" w:eastAsia="zh-CN"/>
        </w:rPr>
        <w:t>链接：http://www.12371.cn/special/19jwzqh/xxwd/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《习近平谈治国理政》第三卷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《习近平总书记教育重要论述讲义》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习近平总书记在全国抗击新冠肺炎疫情表彰大会、纪念中国人民志愿军抗美援朝出国作战70周年大会、全国劳动模范和先进工作者表彰大会上的重要讲话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FF"/>
          <w:sz w:val="32"/>
          <w:szCs w:val="32"/>
          <w:lang w:val="en-US" w:eastAsia="zh-CN"/>
        </w:rPr>
        <w:t>见10月专题学习资料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习近平总书记对浙江大学重要指示精神资料汇编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FF"/>
          <w:sz w:val="32"/>
          <w:szCs w:val="32"/>
          <w:lang w:val="en-US" w:eastAsia="zh-CN"/>
        </w:rPr>
        <w:t>见往期专题学习资料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《中共中央关于加强党的政治建设的意见》</w:t>
      </w:r>
    </w:p>
    <w:p>
      <w:pPr>
        <w:numPr>
          <w:numId w:val="0"/>
        </w:numPr>
        <w:spacing w:line="600" w:lineRule="exact"/>
        <w:ind w:left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FF"/>
          <w:sz w:val="18"/>
          <w:szCs w:val="18"/>
          <w:lang w:val="en-US" w:eastAsia="zh-CN"/>
        </w:rPr>
        <w:t>链接：http://www.12371.cn/2019/02/27/ARTI1551263472427508.shtml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《关于巩固深化“不忘初心、牢记使命”主题教育成果的意见》</w:t>
      </w:r>
    </w:p>
    <w:p>
      <w:pPr>
        <w:numPr>
          <w:numId w:val="0"/>
        </w:numPr>
        <w:spacing w:line="600" w:lineRule="exact"/>
        <w:ind w:left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FF"/>
          <w:sz w:val="18"/>
          <w:szCs w:val="18"/>
          <w:lang w:val="en-US" w:eastAsia="zh-CN"/>
        </w:rPr>
        <w:t>链接：http://www.12371.cn/2020/09/14/ARTI1600080983856574.shtml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《中共浙江大学委员会关于贯彻落实&lt;中国共产党支部工作条例（试行）&gt;的指导意见》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FF"/>
          <w:sz w:val="32"/>
          <w:szCs w:val="32"/>
          <w:lang w:val="en-US" w:eastAsia="zh-CN"/>
        </w:rPr>
        <w:t>详见子附件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bookmarkStart w:id="0" w:name="_GoBack"/>
      <w:r>
        <w:rPr>
          <w:rFonts w:ascii="Times New Roman" w:hAnsi="Times New Roman" w:eastAsia="仿宋_GB2312"/>
          <w:color w:val="000000"/>
          <w:sz w:val="32"/>
          <w:szCs w:val="32"/>
        </w:rPr>
        <w:t>《中共浙江大学委员会关于实施“不忘初心、牢记使命”主题教育长效机制的若干意见》</w:t>
      </w:r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FF"/>
          <w:sz w:val="32"/>
          <w:szCs w:val="32"/>
          <w:lang w:val="en-US" w:eastAsia="zh-CN"/>
        </w:rPr>
        <w:t>详见子附件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</w:p>
    <w:p>
      <w:pPr>
        <w:tabs>
          <w:tab w:val="left" w:pos="2490"/>
        </w:tabs>
        <w:rPr>
          <w:rFonts w:ascii="Times New Roman" w:hAnsi="Times New Roman" w:eastAsia="仿宋_GB2312"/>
          <w:color w:val="000000"/>
          <w:sz w:val="32"/>
          <w:szCs w:val="32"/>
        </w:rPr>
      </w:pPr>
    </w:p>
    <w:p/>
    <w:sectPr>
      <w:footerReference r:id="rId3" w:type="even"/>
      <w:pgSz w:w="11906" w:h="16838"/>
      <w:pgMar w:top="1440" w:right="1800" w:bottom="1843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9238A"/>
    <w:multiLevelType w:val="multilevel"/>
    <w:tmpl w:val="3709238A"/>
    <w:lvl w:ilvl="0" w:tentative="0">
      <w:start w:val="1"/>
      <w:numFmt w:val="decimal"/>
      <w:suff w:val="space"/>
      <w:lvlText w:val="%1.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49" w:hanging="420"/>
      </w:pPr>
    </w:lvl>
    <w:lvl w:ilvl="2" w:tentative="0">
      <w:start w:val="1"/>
      <w:numFmt w:val="lowerRoman"/>
      <w:lvlText w:val="%3."/>
      <w:lvlJc w:val="right"/>
      <w:pPr>
        <w:ind w:left="1969" w:hanging="420"/>
      </w:pPr>
    </w:lvl>
    <w:lvl w:ilvl="3" w:tentative="0">
      <w:start w:val="1"/>
      <w:numFmt w:val="decimal"/>
      <w:lvlText w:val="%4."/>
      <w:lvlJc w:val="left"/>
      <w:pPr>
        <w:ind w:left="2389" w:hanging="420"/>
      </w:pPr>
    </w:lvl>
    <w:lvl w:ilvl="4" w:tentative="0">
      <w:start w:val="1"/>
      <w:numFmt w:val="lowerLetter"/>
      <w:lvlText w:val="%5)"/>
      <w:lvlJc w:val="left"/>
      <w:pPr>
        <w:ind w:left="2809" w:hanging="420"/>
      </w:pPr>
    </w:lvl>
    <w:lvl w:ilvl="5" w:tentative="0">
      <w:start w:val="1"/>
      <w:numFmt w:val="lowerRoman"/>
      <w:lvlText w:val="%6."/>
      <w:lvlJc w:val="right"/>
      <w:pPr>
        <w:ind w:left="3229" w:hanging="420"/>
      </w:pPr>
    </w:lvl>
    <w:lvl w:ilvl="6" w:tentative="0">
      <w:start w:val="1"/>
      <w:numFmt w:val="decimal"/>
      <w:lvlText w:val="%7."/>
      <w:lvlJc w:val="left"/>
      <w:pPr>
        <w:ind w:left="3649" w:hanging="420"/>
      </w:pPr>
    </w:lvl>
    <w:lvl w:ilvl="7" w:tentative="0">
      <w:start w:val="1"/>
      <w:numFmt w:val="lowerLetter"/>
      <w:lvlText w:val="%8)"/>
      <w:lvlJc w:val="left"/>
      <w:pPr>
        <w:ind w:left="4069" w:hanging="420"/>
      </w:pPr>
    </w:lvl>
    <w:lvl w:ilvl="8" w:tentative="0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BA"/>
    <w:rsid w:val="00127FDE"/>
    <w:rsid w:val="00157F8A"/>
    <w:rsid w:val="002576F4"/>
    <w:rsid w:val="002E24CB"/>
    <w:rsid w:val="00327C1E"/>
    <w:rsid w:val="00662DBA"/>
    <w:rsid w:val="534E37A5"/>
    <w:rsid w:val="634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character" w:customStyle="1" w:styleId="9">
    <w:name w:val="页脚 字符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2020-12-29T06:15:00Z</dcterms:created>
  <dc:creator>3t</dc:creator>
  <cp:lastModifiedBy>李萌童鞋</cp:lastModifiedBy>
  <dcterms:modified xsi:type="dcterms:W3CDTF">2020-12-30T09:23:26Z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